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80E58" w14:textId="77777777" w:rsidR="00EC7219" w:rsidRPr="008C7D78" w:rsidRDefault="00EC7219" w:rsidP="00EC721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7D78">
        <w:rPr>
          <w:rFonts w:ascii="Times New Roman" w:hAnsi="Times New Roman" w:cs="Times New Roman"/>
          <w:b/>
          <w:sz w:val="22"/>
          <w:szCs w:val="22"/>
        </w:rPr>
        <w:t>Opis Przedmiotu zamówienia</w:t>
      </w:r>
    </w:p>
    <w:p w14:paraId="044B3CF5" w14:textId="77777777" w:rsidR="00F03163" w:rsidRPr="008C7D78" w:rsidRDefault="00F03163" w:rsidP="00EC721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56E4790" w14:textId="77777777" w:rsidR="00F03163" w:rsidRPr="008C7D78" w:rsidRDefault="00F03163" w:rsidP="00F03163">
      <w:pPr>
        <w:pStyle w:val="Standard"/>
        <w:jc w:val="center"/>
        <w:rPr>
          <w:rFonts w:ascii="Times New Roman" w:hAnsi="Times New Roman" w:cs="Times New Roman"/>
          <w:b/>
          <w:bCs/>
          <w:color w:val="auto"/>
        </w:rPr>
      </w:pPr>
      <w:r w:rsidRPr="008C7D78">
        <w:rPr>
          <w:rFonts w:ascii="Times New Roman" w:hAnsi="Times New Roman" w:cs="Times New Roman"/>
          <w:b/>
          <w:bCs/>
          <w:color w:val="auto"/>
        </w:rPr>
        <w:t xml:space="preserve">Zestaw do </w:t>
      </w:r>
      <w:proofErr w:type="spellStart"/>
      <w:r w:rsidRPr="008C7D78">
        <w:rPr>
          <w:rFonts w:ascii="Times New Roman" w:hAnsi="Times New Roman" w:cs="Times New Roman"/>
          <w:b/>
          <w:bCs/>
          <w:color w:val="auto"/>
        </w:rPr>
        <w:t>neuromonitoringu</w:t>
      </w:r>
      <w:proofErr w:type="spellEnd"/>
      <w:r w:rsidRPr="008C7D78">
        <w:rPr>
          <w:rFonts w:ascii="Times New Roman" w:hAnsi="Times New Roman" w:cs="Times New Roman"/>
          <w:b/>
          <w:bCs/>
          <w:color w:val="auto"/>
        </w:rPr>
        <w:t xml:space="preserve"> nerwów czaszkowych – 1 zestaw</w:t>
      </w:r>
    </w:p>
    <w:p w14:paraId="02BC40E0" w14:textId="77777777" w:rsidR="00F03163" w:rsidRPr="008C7D78" w:rsidRDefault="00F03163" w:rsidP="00F03163">
      <w:pPr>
        <w:pStyle w:val="Standard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B117186" w14:textId="77777777" w:rsidR="00F03163" w:rsidRPr="008C7D78" w:rsidRDefault="00F03163" w:rsidP="00F03163">
      <w:pPr>
        <w:pStyle w:val="Standard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35A2D3E" w14:textId="77777777" w:rsidR="00837977" w:rsidRPr="008C7D78" w:rsidRDefault="00837977" w:rsidP="00837977">
      <w:pPr>
        <w:rPr>
          <w:rFonts w:ascii="Times New Roman" w:hAnsi="Times New Roman" w:cs="Times New Roman"/>
          <w:sz w:val="22"/>
          <w:szCs w:val="22"/>
        </w:rPr>
      </w:pPr>
      <w:r w:rsidRPr="008C7D78">
        <w:rPr>
          <w:rFonts w:ascii="Times New Roman" w:hAnsi="Times New Roman" w:cs="Times New Roman"/>
          <w:sz w:val="22"/>
          <w:szCs w:val="22"/>
        </w:rPr>
        <w:t>Rok produkcji 2025</w:t>
      </w:r>
    </w:p>
    <w:p w14:paraId="25866BD5" w14:textId="77777777" w:rsidR="00856262" w:rsidRPr="008C7D78" w:rsidRDefault="00856262">
      <w:pPr>
        <w:pStyle w:val="Standard"/>
        <w:rPr>
          <w:rFonts w:ascii="Times New Roman" w:hAnsi="Times New Roman" w:cs="Times New Roman"/>
          <w:color w:val="auto"/>
        </w:rPr>
      </w:pPr>
    </w:p>
    <w:tbl>
      <w:tblPr>
        <w:tblW w:w="14701" w:type="dxa"/>
        <w:tblInd w:w="-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"/>
        <w:gridCol w:w="9468"/>
        <w:gridCol w:w="1984"/>
        <w:gridCol w:w="2694"/>
      </w:tblGrid>
      <w:tr w:rsidR="00283BE0" w:rsidRPr="008C7D78" w14:paraId="03AB2800" w14:textId="77777777" w:rsidTr="00F03163"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30E388B8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C7D78">
              <w:rPr>
                <w:rFonts w:ascii="Times New Roman" w:hAnsi="Times New Roman" w:cs="Times New Roman"/>
                <w:b/>
                <w:bCs/>
                <w:color w:val="auto"/>
              </w:rPr>
              <w:t>Lp.</w:t>
            </w:r>
          </w:p>
        </w:tc>
        <w:tc>
          <w:tcPr>
            <w:tcW w:w="9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</w:tcPr>
          <w:p w14:paraId="2400D97B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C7D78">
              <w:rPr>
                <w:rFonts w:ascii="Times New Roman" w:hAnsi="Times New Roman" w:cs="Times New Roman"/>
                <w:b/>
                <w:bCs/>
                <w:color w:val="auto"/>
              </w:rPr>
              <w:t>Opis/Parametr wymagany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FA406F8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C7D78">
              <w:rPr>
                <w:rFonts w:ascii="Times New Roman" w:hAnsi="Times New Roman" w:cs="Times New Roman"/>
                <w:b/>
                <w:bCs/>
                <w:color w:val="auto"/>
              </w:rPr>
              <w:t>Wymogi Graniczne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AC3647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C7D78">
              <w:rPr>
                <w:rFonts w:ascii="Times New Roman" w:hAnsi="Times New Roman" w:cs="Times New Roman"/>
                <w:b/>
                <w:bCs/>
                <w:color w:val="auto"/>
              </w:rPr>
              <w:t xml:space="preserve">Parametry oferowane/ podać zakresy lub opisać </w:t>
            </w:r>
          </w:p>
        </w:tc>
      </w:tr>
      <w:tr w:rsidR="00283BE0" w:rsidRPr="008C7D78" w14:paraId="7F14A18A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82A322F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9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65D41907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 xml:space="preserve">Aparat służący do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neuromonitoringu</w:t>
            </w:r>
            <w:proofErr w:type="spellEnd"/>
            <w:r w:rsidRPr="008C7D78">
              <w:rPr>
                <w:rFonts w:ascii="Times New Roman" w:hAnsi="Times New Roman" w:cs="Times New Roman"/>
                <w:color w:val="auto"/>
              </w:rPr>
              <w:t xml:space="preserve"> nerwów czaszkowych w chirurgii laryngologicznej, chirurgii endokrynologicznej, z możliwością rozszerzania o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Neuromonitoring</w:t>
            </w:r>
            <w:proofErr w:type="spellEnd"/>
            <w:r w:rsidRPr="008C7D78">
              <w:rPr>
                <w:rFonts w:ascii="Times New Roman" w:hAnsi="Times New Roman" w:cs="Times New Roman"/>
                <w:color w:val="auto"/>
              </w:rPr>
              <w:t xml:space="preserve"> w chirurgii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kolorektalnej</w:t>
            </w:r>
            <w:proofErr w:type="spellEnd"/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14D10739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20EDBD7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49ED64B3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586348D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9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89AE429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 xml:space="preserve">Intuicyjny interfejs pacjenta z gniazdami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touchproof</w:t>
            </w:r>
            <w:proofErr w:type="spellEnd"/>
            <w:r w:rsidRPr="008C7D78">
              <w:rPr>
                <w:rFonts w:ascii="Times New Roman" w:hAnsi="Times New Roman" w:cs="Times New Roman"/>
                <w:color w:val="auto"/>
              </w:rPr>
              <w:t xml:space="preserve"> do podłączenia elektrod w chirurgii endokrynologicznej i laryngologicznej, wielorazowy,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nieautoklawowalny</w:t>
            </w:r>
            <w:proofErr w:type="spellEnd"/>
            <w:r w:rsidRPr="008C7D78">
              <w:rPr>
                <w:rFonts w:ascii="Times New Roman" w:hAnsi="Times New Roman" w:cs="Times New Roman"/>
                <w:color w:val="auto"/>
              </w:rPr>
              <w:t>, przewód o dł. min. 4m – 1 szt.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092FB1B2" w14:textId="0BD54E24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5C0A101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08E397BE" w14:textId="77777777" w:rsidTr="00F03163">
        <w:trPr>
          <w:trHeight w:val="6"/>
        </w:trPr>
        <w:tc>
          <w:tcPr>
            <w:tcW w:w="5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333D0FDA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9468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4895FC74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Interfejs pacjenta, służący do podłączenia elektrod odbiorczych i stymulacyjnych z możliwością zawieszenia na szynie stołu operacyjnego. Podłączenie elektrod do interfejsu pacjenta bez konieczności bezpośredniego łączenia elektrod z monitorem.</w:t>
            </w:r>
          </w:p>
        </w:tc>
        <w:tc>
          <w:tcPr>
            <w:tcW w:w="1984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3D02DB50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1A4587E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0D2D5029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E410FD2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41089CD1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Monitor wyposażony w min. 8 kanałów roboczych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0274DA3E" w14:textId="1538A793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7E5279B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0202ED4F" w14:textId="77777777" w:rsidTr="00F03163">
        <w:trPr>
          <w:trHeight w:val="6"/>
        </w:trPr>
        <w:tc>
          <w:tcPr>
            <w:tcW w:w="5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E690020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5.</w:t>
            </w:r>
          </w:p>
        </w:tc>
        <w:tc>
          <w:tcPr>
            <w:tcW w:w="9468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3D368D30" w14:textId="2FE10A45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 xml:space="preserve">Urządzenie wyposażone w 2 stymulatory stałoprądowe z zakresem stymulacji od 0,01 do 25mA. Zakres regulacji częstotliwości impulsów od 1 do 60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  <w:r w:rsidRPr="008C7D78">
              <w:rPr>
                <w:rFonts w:ascii="Times New Roman" w:hAnsi="Times New Roman" w:cs="Times New Roman"/>
                <w:color w:val="auto"/>
              </w:rPr>
              <w:t xml:space="preserve">, skok co </w:t>
            </w:r>
            <w:r w:rsidR="002E12D9" w:rsidRPr="008C7D78">
              <w:rPr>
                <w:rFonts w:ascii="Times New Roman" w:hAnsi="Times New Roman" w:cs="Times New Roman"/>
                <w:color w:val="auto"/>
              </w:rPr>
              <w:t>1</w:t>
            </w:r>
            <w:r w:rsidRPr="008C7D78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Hz</w:t>
            </w:r>
            <w:proofErr w:type="spellEnd"/>
            <w:r w:rsidRPr="008C7D78">
              <w:rPr>
                <w:rFonts w:ascii="Times New Roman" w:hAnsi="Times New Roman" w:cs="Times New Roman"/>
                <w:color w:val="auto"/>
              </w:rPr>
              <w:t xml:space="preserve"> – do wybor</w:t>
            </w:r>
            <w:r w:rsidR="002E12D9" w:rsidRPr="008C7D78">
              <w:rPr>
                <w:rFonts w:ascii="Times New Roman" w:hAnsi="Times New Roman" w:cs="Times New Roman"/>
                <w:color w:val="auto"/>
              </w:rPr>
              <w:t>u</w:t>
            </w:r>
            <w:r w:rsidRPr="008C7D78">
              <w:rPr>
                <w:rFonts w:ascii="Times New Roman" w:hAnsi="Times New Roman" w:cs="Times New Roman"/>
                <w:color w:val="auto"/>
              </w:rPr>
              <w:t xml:space="preserve"> przy pomocy oprogramowania. </w:t>
            </w:r>
          </w:p>
        </w:tc>
        <w:tc>
          <w:tcPr>
            <w:tcW w:w="1984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70D341CD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3904DBB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30497C7B" w14:textId="77777777" w:rsidTr="00F03163">
        <w:trPr>
          <w:trHeight w:val="6"/>
        </w:trPr>
        <w:tc>
          <w:tcPr>
            <w:tcW w:w="5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4556923E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9468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25352440" w14:textId="4843938D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 xml:space="preserve">Urządzenie posiadające kolorowy ekran LCD min. 12 cali,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multidotykowy</w:t>
            </w:r>
            <w:proofErr w:type="spellEnd"/>
            <w:r w:rsidR="00F03163" w:rsidRPr="008C7D78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02BC7FEC" w14:textId="353C6E41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4843DF4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32A1DBE2" w14:textId="77777777" w:rsidTr="00F03163">
        <w:trPr>
          <w:trHeight w:val="6"/>
        </w:trPr>
        <w:tc>
          <w:tcPr>
            <w:tcW w:w="5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0E394611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7.</w:t>
            </w:r>
          </w:p>
        </w:tc>
        <w:tc>
          <w:tcPr>
            <w:tcW w:w="9468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4641A350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Procedury zdefiniowane dla różnych specjalności, nie wymagające nanoszenia zmian w ustawionych parametrach. Możliwość stworzenia nowych; indywidualnych procedur według potrzeb użytkownika.</w:t>
            </w:r>
          </w:p>
        </w:tc>
        <w:tc>
          <w:tcPr>
            <w:tcW w:w="1984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5F23032F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D3E1B15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7DD90259" w14:textId="77777777" w:rsidTr="00F03163">
        <w:trPr>
          <w:trHeight w:val="6"/>
        </w:trPr>
        <w:tc>
          <w:tcPr>
            <w:tcW w:w="5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067D2C1F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8.</w:t>
            </w:r>
          </w:p>
        </w:tc>
        <w:tc>
          <w:tcPr>
            <w:tcW w:w="9468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0B124B86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Regulacja stymulacją przy pomocy pokrętła nawigacyjnego oraz panelu dotykowego</w:t>
            </w:r>
          </w:p>
        </w:tc>
        <w:tc>
          <w:tcPr>
            <w:tcW w:w="1984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57E8183D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DF6BDB7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0A1145BB" w14:textId="77777777" w:rsidTr="00F03163">
        <w:trPr>
          <w:trHeight w:val="6"/>
        </w:trPr>
        <w:tc>
          <w:tcPr>
            <w:tcW w:w="5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093C0DB1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9.</w:t>
            </w:r>
          </w:p>
        </w:tc>
        <w:tc>
          <w:tcPr>
            <w:tcW w:w="9468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FE5EE6E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Automatyczna kontrola elektrod potwierdzająca ich integralność, prezentacja kontroli na ekranie monitora. Alarm o nieprawidłowym połączeniu elektrody lub jej wypięciu –wizualny lub dźwiękowy</w:t>
            </w:r>
          </w:p>
        </w:tc>
        <w:tc>
          <w:tcPr>
            <w:tcW w:w="1984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12F8D578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F221875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4AE4FA0A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3ACC8E9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10.</w:t>
            </w:r>
          </w:p>
        </w:tc>
        <w:tc>
          <w:tcPr>
            <w:tcW w:w="9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26A47268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 xml:space="preserve">Obrazowanie potencjałów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wolnobiegnących</w:t>
            </w:r>
            <w:proofErr w:type="spellEnd"/>
            <w:r w:rsidRPr="008C7D78">
              <w:rPr>
                <w:rFonts w:ascii="Times New Roman" w:hAnsi="Times New Roman" w:cs="Times New Roman"/>
                <w:color w:val="auto"/>
              </w:rPr>
              <w:t xml:space="preserve"> i wywołanych EMG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0DC5B881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543F398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3D663FAD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4D593A28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11.</w:t>
            </w:r>
          </w:p>
        </w:tc>
        <w:tc>
          <w:tcPr>
            <w:tcW w:w="9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7318F947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Potencjały wywołane EMG zapisywane automatycznie do pamięci wewnętrznej aparatu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20201673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A0A04C9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3DCB93F7" w14:textId="77777777" w:rsidTr="00F03163">
        <w:trPr>
          <w:trHeight w:val="6"/>
        </w:trPr>
        <w:tc>
          <w:tcPr>
            <w:tcW w:w="555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6A5B394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12.</w:t>
            </w:r>
          </w:p>
        </w:tc>
        <w:tc>
          <w:tcPr>
            <w:tcW w:w="9468" w:type="dxa"/>
            <w:tcBorders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6DE70589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Komentarze w języku polskim odpowiedzi wywołanej EMG wprowadzane w momencie uzyskania lub dowolnym późniejszym</w:t>
            </w:r>
          </w:p>
        </w:tc>
        <w:tc>
          <w:tcPr>
            <w:tcW w:w="1984" w:type="dxa"/>
            <w:tcBorders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52CC51A1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</w:tcPr>
          <w:p w14:paraId="036466E2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50BCDE85" w14:textId="77777777" w:rsidTr="00F03163">
        <w:trPr>
          <w:trHeight w:hRule="exact" w:val="601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45F8367C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13.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E4EFF06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Menu obsługi w języku polskim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179A6A11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</w:tcPr>
          <w:p w14:paraId="19E3BC56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3BB0C07B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78B185C1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14.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4D653D77" w14:textId="77777777" w:rsidR="00EC7219" w:rsidRPr="008C7D78" w:rsidRDefault="00EC7219" w:rsidP="00EC7219">
            <w:pPr>
              <w:pStyle w:val="Standard"/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Wybór sygnału dźwiękowej odpowiedzi EMG: analogowy proporcjonalny do amplitudy odpowiedzi oraz cyfrowy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3FF3DDEA" w14:textId="77777777" w:rsidR="00EC7219" w:rsidRPr="008C7D78" w:rsidRDefault="00F03163" w:rsidP="00F03163">
            <w:pPr>
              <w:pStyle w:val="Standard"/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9953221" w14:textId="77777777" w:rsidR="00EC7219" w:rsidRPr="008C7D78" w:rsidRDefault="00EC7219" w:rsidP="00F03163">
            <w:pPr>
              <w:pStyle w:val="Standard"/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226524E3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06D4F3C5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lastRenderedPageBreak/>
              <w:t>15.</w:t>
            </w:r>
          </w:p>
        </w:tc>
        <w:tc>
          <w:tcPr>
            <w:tcW w:w="946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3298922D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Automatyczne wykrywanie oraz eliminowanie artefaktów, zakłóceń w zakresie min. 0,5 – 4 ms. po impulsie stymulacyjnym lub wyłączenie funkcji tłumienia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222C9860" w14:textId="47C4740E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23DE4E0E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4CA3AE49" w14:textId="77777777" w:rsidTr="00F03163">
        <w:trPr>
          <w:trHeight w:hRule="exact" w:val="1581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D44DBFA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16.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75B7D28B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Sygnalizacja dźwiękowa dla każdej stymulacji elektrodą stymulującą. Różnorodne dźwięki podczas stymulacji tkanki nerwowej oraz stymulacji obszarów, w których nerwy się nie znajdują.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28151EB3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4D478AC6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27B9AF3F" w14:textId="77777777" w:rsidTr="00F03163">
        <w:trPr>
          <w:trHeight w:hRule="exact" w:val="1562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3E6216FD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17.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418B409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Urządzenie wyposażone w pamięć wewnętrzną min. 10GB do przechowywania rekordów danych pacjenta z zapisanymi krzywymi EMG z możliwością odczytu zapisanego rekordu w dowolnym czasie po zabiegu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52BFAC16" w14:textId="16731384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  <w:r w:rsidR="009B0EA8" w:rsidRPr="008C7D78">
              <w:rPr>
                <w:rFonts w:ascii="Times New Roman" w:hAnsi="Times New Roman" w:cs="Times New Roman"/>
                <w:color w:val="auto"/>
              </w:rPr>
              <w:t>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1E39BAA3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666E592B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984C7ED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18.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5F67FE1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Wydruk raportu z zabiegu do pliku min. PDF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2C9497BB" w14:textId="093F76A3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  <w:r w:rsidR="009B0EA8" w:rsidRPr="008C7D78">
              <w:rPr>
                <w:rFonts w:ascii="Times New Roman" w:hAnsi="Times New Roman" w:cs="Times New Roman"/>
                <w:color w:val="auto"/>
              </w:rPr>
              <w:t>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5B8DB53A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01499A28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325FC46D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19.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EFF6277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Eksportu do komputera całej bazy danych. Możliwość analizy graficznej w specjalnym programie zalecanym przez producenta urządzenia.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4671330A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7FBFEF3B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2AC68CE5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7FAB9D69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20.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75C2BDC7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Raportowanie w formie wykresów odpowiedzi EMG i wartości liczbowych amplitudy i latencji przy wykresach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4AF7719B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11CE19F5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3CD91621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E17EC35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21.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6CD7DE1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Pomiar amplitudy i latencji przy odpowiedzi mięśniowej EMG - przypisywanie wartości liczbowych na życzenie operatora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6462E54C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4103762B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4844FB47" w14:textId="77777777" w:rsidTr="00F03163">
        <w:trPr>
          <w:trHeight w:hRule="exact" w:val="639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6F32C6E7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22.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0A0580BC" w14:textId="77777777" w:rsidR="00EC7219" w:rsidRPr="008C7D78" w:rsidRDefault="00EC7219" w:rsidP="00AE262C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 xml:space="preserve">Możliwość zatrzymania widoku ekranu za pomocą funkcji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freez</w:t>
            </w:r>
            <w:r w:rsidR="00AE262C" w:rsidRPr="008C7D78">
              <w:rPr>
                <w:rFonts w:ascii="Times New Roman" w:hAnsi="Times New Roman" w:cs="Times New Roman"/>
                <w:color w:val="auto"/>
              </w:rPr>
              <w:t>e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102866AB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78F774B3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3C111EF1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9689D33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23.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D636F2A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Potencjalne zagrożenie uszkodzenia nerwu sygnalizowane alarmem wizualnym kodowanym kolorystycznie i dźwiękowym- przy zastosowaniu elektrody do ciągłej stymulacji nerwów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4AAC7C98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5634A0FE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469B8F9B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77DCE840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24.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70C6E43F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Automatyczne dodanie numeru pacjenta przy pomocy wbudowanego skanera kodów kreskowych i kodów QR</w:t>
            </w:r>
            <w:r w:rsidR="008F3F53" w:rsidRPr="008C7D78">
              <w:rPr>
                <w:rFonts w:ascii="Times New Roman" w:hAnsi="Times New Roman" w:cs="Times New Roman"/>
                <w:color w:val="auto"/>
              </w:rPr>
              <w:t xml:space="preserve"> lub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192F2E9D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421BFBE6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40590C84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8E0FA1C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25.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49E7E4FB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Praca w sieci szpitalnej poprzez port Ethernet – aparat posiadający złącze internetowe (możliwość drukowania raportu na drukarce sieciowej)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60483EBC" w14:textId="7777777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4E9B8C0F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71FA6782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33420177" w14:textId="77777777" w:rsidR="00EC7219" w:rsidRPr="008C7D78" w:rsidRDefault="00EC7219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26.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063F0016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 xml:space="preserve"> Aparat wyposażony w min. 3 gniazda USB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39F2F4E7" w14:textId="23EAC03B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38AA2280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3764FC09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2E61CC5B" w14:textId="77777777" w:rsidR="008F3F53" w:rsidRPr="008C7D78" w:rsidRDefault="008F3F53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27.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78E988B6" w14:textId="77777777" w:rsidR="008F3F53" w:rsidRPr="008C7D78" w:rsidRDefault="008F3F53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Uniwersalne lupy operacyjne do wyboru w dniu zakupu: powiększenie 2,5x; dystans roboczy min. 450 mm - min 1 szt.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322E9D29" w14:textId="3D039717" w:rsidR="008F3F53" w:rsidRPr="008C7D78" w:rsidRDefault="008F3F5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  <w:r w:rsidR="00AE262C" w:rsidRPr="008C7D7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C7D78">
              <w:rPr>
                <w:rFonts w:ascii="Times New Roman" w:hAnsi="Times New Roman" w:cs="Times New Roman"/>
                <w:color w:val="auto"/>
              </w:rPr>
              <w:t>iloś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41500F3A" w14:textId="77777777" w:rsidR="008F3F53" w:rsidRPr="008C7D78" w:rsidRDefault="008F3F5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7BB3990C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3825C88D" w14:textId="77777777" w:rsidR="008F3F53" w:rsidRPr="008C7D78" w:rsidRDefault="008F3F53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1C8B968D" w14:textId="77777777" w:rsidR="008F3F53" w:rsidRPr="008C7D78" w:rsidRDefault="008F3F53" w:rsidP="00EC7219">
            <w:pPr>
              <w:pStyle w:val="Standard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C7D78">
              <w:rPr>
                <w:rFonts w:ascii="Times New Roman" w:hAnsi="Times New Roman" w:cs="Times New Roman"/>
                <w:b/>
                <w:bCs/>
                <w:color w:val="auto"/>
              </w:rPr>
              <w:t>Zestaw startowy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321B6415" w14:textId="77777777" w:rsidR="008F3F53" w:rsidRPr="008C7D78" w:rsidRDefault="008F3F5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5FDB50B2" w14:textId="77777777" w:rsidR="008F3F53" w:rsidRPr="008C7D78" w:rsidRDefault="008F3F5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6F67F4C0" w14:textId="77777777" w:rsidTr="00F03163">
        <w:trPr>
          <w:trHeight w:val="6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34036024" w14:textId="77777777" w:rsidR="00EC7219" w:rsidRPr="008C7D78" w:rsidRDefault="008F3F53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008C0572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 xml:space="preserve">15 opakowań zestawów elektrod igłowych podwójnych dł. igły min. 12mm, dł. przewodu min. 1,5m do </w:t>
            </w:r>
            <w:r w:rsidRPr="008C7D78">
              <w:rPr>
                <w:rFonts w:ascii="Times New Roman" w:hAnsi="Times New Roman" w:cs="Times New Roman"/>
                <w:color w:val="auto"/>
              </w:rPr>
              <w:lastRenderedPageBreak/>
              <w:t xml:space="preserve">monitorowania 4-kanałowego z elektrodą igłową zieloną dł. min. 15mm, dł. przewodu min. 1,5m. Produkt sterylny, jednorazowy. Opakowanie zbiorcze - 4 zestawy.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16B99B04" w14:textId="13B9ADA6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lastRenderedPageBreak/>
              <w:t>TAK</w:t>
            </w:r>
            <w:r w:rsidR="009B0EA8" w:rsidRPr="008C7D78">
              <w:rPr>
                <w:rFonts w:ascii="Times New Roman" w:hAnsi="Times New Roman" w:cs="Times New Roman"/>
                <w:color w:val="auto"/>
              </w:rPr>
              <w:t>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697CAF8F" w14:textId="77777777" w:rsidR="00EC7219" w:rsidRPr="008C7D78" w:rsidRDefault="00EC7219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49A0F60F" w14:textId="77777777" w:rsidTr="00F03163">
        <w:trPr>
          <w:trHeight w:val="665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02254C36" w14:textId="77777777" w:rsidR="00EC7219" w:rsidRPr="008C7D78" w:rsidRDefault="008F3F53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6BE95ACD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 xml:space="preserve">1 opakowanie elektrody igłowej (zielona) o dł. min. 20mm, dł. przewodu min. 1,5m. Produkt sterylny, jednorazowy. Opakowanie zbiorcze – 10 elektrod.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724D6A9A" w14:textId="30530443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  <w:r w:rsidR="009B0EA8" w:rsidRPr="008C7D78">
              <w:rPr>
                <w:rFonts w:ascii="Times New Roman" w:hAnsi="Times New Roman" w:cs="Times New Roman"/>
                <w:color w:val="auto"/>
              </w:rPr>
              <w:t>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1EFF77BB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3C031627" w14:textId="77777777" w:rsidTr="00F03163">
        <w:trPr>
          <w:trHeight w:val="987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3F0C6EF9" w14:textId="77777777" w:rsidR="00EC7219" w:rsidRPr="008C7D78" w:rsidRDefault="008F3F53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3</w:t>
            </w:r>
            <w:r w:rsidR="00EC7219" w:rsidRPr="008C7D78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B0A11E9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5 opakowań sond bipolarnych koncentrycznych prostych, zagięty koniec dystalny dł. robocza min. 45mm, dł. całkowita min. 160mm, dł. przewodu min. 3m. Produkt sterylny, jednorazowy. Opakowanie zbiorcze - 10 sztuk.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2C5DEE1D" w14:textId="0B2B9EC1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  <w:r w:rsidR="009B0EA8" w:rsidRPr="008C7D78">
              <w:rPr>
                <w:rFonts w:ascii="Times New Roman" w:hAnsi="Times New Roman" w:cs="Times New Roman"/>
                <w:color w:val="auto"/>
              </w:rPr>
              <w:t>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2A84998A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6368DB09" w14:textId="77777777" w:rsidTr="00F03163">
        <w:trPr>
          <w:trHeight w:val="987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5D75B9E5" w14:textId="77777777" w:rsidR="00EC7219" w:rsidRPr="008C7D78" w:rsidRDefault="008F3F53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4</w:t>
            </w:r>
            <w:r w:rsidR="00EC7219" w:rsidRPr="008C7D78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08697D55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 xml:space="preserve">1 opakowanie sond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monopolarnych</w:t>
            </w:r>
            <w:proofErr w:type="spellEnd"/>
            <w:r w:rsidRPr="008C7D78">
              <w:rPr>
                <w:rFonts w:ascii="Times New Roman" w:hAnsi="Times New Roman" w:cs="Times New Roman"/>
                <w:color w:val="auto"/>
              </w:rPr>
              <w:t xml:space="preserve"> prostych, dł. robocza min. 45mm, dł. całkowita min. 155mm, dł. przewodu min. 3m. W komplecie elektroda igłowa dł. min. 20mm, dł. przewodu min. 3m. Produkt sterylny, jednorazowy. Opakowanie zbiorcze 10 sztuk.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51F9D203" w14:textId="02B2B8AB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  <w:r w:rsidR="009B0EA8" w:rsidRPr="008C7D78">
              <w:rPr>
                <w:rFonts w:ascii="Times New Roman" w:hAnsi="Times New Roman" w:cs="Times New Roman"/>
                <w:color w:val="auto"/>
              </w:rPr>
              <w:t>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77FA9667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83BE0" w:rsidRPr="008C7D78" w14:paraId="38A59BA6" w14:textId="77777777" w:rsidTr="00F03163">
        <w:trPr>
          <w:trHeight w:val="987"/>
        </w:trPr>
        <w:tc>
          <w:tcPr>
            <w:tcW w:w="55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48A7DE95" w14:textId="77777777" w:rsidR="00EC7219" w:rsidRPr="008C7D78" w:rsidRDefault="008F3F53" w:rsidP="00EC7219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5</w:t>
            </w:r>
            <w:r w:rsidR="00EC7219" w:rsidRPr="008C7D78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946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70" w:type="dxa"/>
            </w:tcMar>
            <w:vAlign w:val="center"/>
          </w:tcPr>
          <w:p w14:paraId="6B12CCB3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 xml:space="preserve">2 sztuki ssaka stymulacyjnego, dł. min. 120 mm, </w:t>
            </w:r>
            <w:proofErr w:type="spellStart"/>
            <w:r w:rsidRPr="008C7D78">
              <w:rPr>
                <w:rFonts w:ascii="Times New Roman" w:hAnsi="Times New Roman" w:cs="Times New Roman"/>
                <w:color w:val="auto"/>
              </w:rPr>
              <w:t>monopolarny</w:t>
            </w:r>
            <w:proofErr w:type="spellEnd"/>
            <w:r w:rsidRPr="008C7D78">
              <w:rPr>
                <w:rFonts w:ascii="Times New Roman" w:hAnsi="Times New Roman" w:cs="Times New Roman"/>
                <w:color w:val="auto"/>
              </w:rPr>
              <w:t>. Produkt sterylny, jednorazowy.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4B43CF4F" w14:textId="0058A097" w:rsidR="00EC7219" w:rsidRPr="008C7D78" w:rsidRDefault="00F03163" w:rsidP="00F03163">
            <w:pPr>
              <w:pStyle w:val="Standard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C7D78">
              <w:rPr>
                <w:rFonts w:ascii="Times New Roman" w:hAnsi="Times New Roman" w:cs="Times New Roman"/>
                <w:color w:val="auto"/>
              </w:rPr>
              <w:t>TAK</w:t>
            </w:r>
            <w:r w:rsidR="009B0EA8" w:rsidRPr="008C7D78">
              <w:rPr>
                <w:rFonts w:ascii="Times New Roman" w:hAnsi="Times New Roman" w:cs="Times New Roman"/>
                <w:color w:val="auto"/>
              </w:rPr>
              <w:t>/poda</w:t>
            </w:r>
            <w:r w:rsidR="008C7D78" w:rsidRPr="008C7D78">
              <w:rPr>
                <w:rFonts w:ascii="Times New Roman" w:hAnsi="Times New Roman" w:cs="Times New Roman"/>
                <w:color w:val="auto"/>
              </w:rPr>
              <w:t>ć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0374F347" w14:textId="77777777" w:rsidR="00EC7219" w:rsidRPr="008C7D78" w:rsidRDefault="00EC7219" w:rsidP="00EC7219">
            <w:pPr>
              <w:pStyle w:val="Standard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450F344" w14:textId="77777777" w:rsidR="00856262" w:rsidRPr="008C7D78" w:rsidRDefault="00856262">
      <w:pPr>
        <w:pStyle w:val="Standard"/>
        <w:ind w:right="502"/>
        <w:jc w:val="center"/>
        <w:rPr>
          <w:rFonts w:ascii="Times New Roman" w:hAnsi="Times New Roman" w:cs="Times New Roman"/>
          <w:b/>
          <w:color w:val="auto"/>
        </w:rPr>
      </w:pPr>
    </w:p>
    <w:sectPr w:rsidR="00856262" w:rsidRPr="008C7D78" w:rsidSect="00F0316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0B179" w14:textId="77777777" w:rsidR="00767EE2" w:rsidRDefault="00767EE2">
      <w:r>
        <w:separator/>
      </w:r>
    </w:p>
  </w:endnote>
  <w:endnote w:type="continuationSeparator" w:id="0">
    <w:p w14:paraId="5EA7F243" w14:textId="77777777" w:rsidR="00767EE2" w:rsidRDefault="00767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ItalicMT">
    <w:charset w:val="00"/>
    <w:family w:val="roman"/>
    <w:pitch w:val="variable"/>
  </w:font>
  <w:font w:name="Arial, Arial"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-BoldItalicMT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44914" w14:textId="77777777" w:rsidR="00E122A1" w:rsidRDefault="00E122A1">
    <w:pPr>
      <w:pStyle w:val="Standard"/>
      <w:ind w:left="-284"/>
      <w:rPr>
        <w:rFonts w:ascii="Arial-BoldItalicMT" w:hAnsi="Arial-BoldItalicMT" w:hint="eastAsia"/>
        <w:b/>
        <w:i/>
        <w:sz w:val="16"/>
      </w:rPr>
    </w:pPr>
  </w:p>
  <w:p w14:paraId="43045138" w14:textId="77777777" w:rsidR="00E122A1" w:rsidRDefault="00E122A1">
    <w:pPr>
      <w:pStyle w:val="Standard"/>
      <w:tabs>
        <w:tab w:val="center" w:pos="4536"/>
        <w:tab w:val="right" w:pos="9072"/>
      </w:tabs>
      <w:ind w:right="-6"/>
      <w:jc w:val="center"/>
      <w:textAlignment w:val="auto"/>
      <w:rPr>
        <w:rFonts w:ascii="Arial" w:hAnsi="Arial" w:cs="Arial"/>
        <w:b/>
        <w:i/>
        <w:sz w:val="16"/>
        <w:szCs w:val="16"/>
        <w:lang w:eastAsia="ar-SA" w:bidi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147E0" w14:textId="77777777" w:rsidR="00767EE2" w:rsidRDefault="00767EE2">
      <w:r>
        <w:rPr>
          <w:color w:val="000000"/>
        </w:rPr>
        <w:separator/>
      </w:r>
    </w:p>
  </w:footnote>
  <w:footnote w:type="continuationSeparator" w:id="0">
    <w:p w14:paraId="7D5AD630" w14:textId="77777777" w:rsidR="00767EE2" w:rsidRDefault="00767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7D43"/>
    <w:multiLevelType w:val="multilevel"/>
    <w:tmpl w:val="69845356"/>
    <w:styleLink w:val="WWNum7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1" w15:restartNumberingAfterBreak="0">
    <w:nsid w:val="162A7AFD"/>
    <w:multiLevelType w:val="multilevel"/>
    <w:tmpl w:val="17B618C0"/>
    <w:styleLink w:val="WWNum6"/>
    <w:lvl w:ilvl="0">
      <w:start w:val="1"/>
      <w:numFmt w:val="decimal"/>
      <w:lvlText w:val="%1."/>
      <w:lvlJc w:val="left"/>
      <w:pPr>
        <w:ind w:left="720" w:hanging="55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FFF23E2"/>
    <w:multiLevelType w:val="multilevel"/>
    <w:tmpl w:val="7AB62FCC"/>
    <w:styleLink w:val="WWNum9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3" w15:restartNumberingAfterBreak="0">
    <w:nsid w:val="2B6E5D7C"/>
    <w:multiLevelType w:val="multilevel"/>
    <w:tmpl w:val="2DAEEC7E"/>
    <w:styleLink w:val="WWNum1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333116FF"/>
    <w:multiLevelType w:val="multilevel"/>
    <w:tmpl w:val="C5B6618E"/>
    <w:styleLink w:val="WW8Num2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1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7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80" w:hanging="360"/>
      </w:pPr>
      <w:rPr>
        <w:rFonts w:ascii="Wingdings" w:hAnsi="Wingdings" w:cs="Wingdings"/>
      </w:rPr>
    </w:lvl>
  </w:abstractNum>
  <w:abstractNum w:abstractNumId="5" w15:restartNumberingAfterBreak="0">
    <w:nsid w:val="3518133C"/>
    <w:multiLevelType w:val="multilevel"/>
    <w:tmpl w:val="1F743078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6" w15:restartNumberingAfterBreak="0">
    <w:nsid w:val="3860679F"/>
    <w:multiLevelType w:val="multilevel"/>
    <w:tmpl w:val="3A1EF362"/>
    <w:styleLink w:val="WWNum5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7" w15:restartNumberingAfterBreak="0">
    <w:nsid w:val="3A290896"/>
    <w:multiLevelType w:val="multilevel"/>
    <w:tmpl w:val="249AA76A"/>
    <w:styleLink w:val="WW8Num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40BA5113"/>
    <w:multiLevelType w:val="multilevel"/>
    <w:tmpl w:val="3CDACFE4"/>
    <w:styleLink w:val="WWNum10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2671F62"/>
    <w:multiLevelType w:val="multilevel"/>
    <w:tmpl w:val="2FB2364C"/>
    <w:styleLink w:val="WWNum1"/>
    <w:lvl w:ilvl="0">
      <w:start w:val="1"/>
      <w:numFmt w:val="none"/>
      <w:suff w:val="nothing"/>
      <w:lvlText w:val="%1"/>
      <w:lvlJc w:val="left"/>
      <w:pPr>
        <w:ind w:left="720" w:hanging="360"/>
      </w:pPr>
    </w:lvl>
    <w:lvl w:ilvl="1">
      <w:start w:val="1"/>
      <w:numFmt w:val="decimal"/>
      <w:lvlText w:val=".%2"/>
      <w:lvlJc w:val="left"/>
      <w:pPr>
        <w:ind w:left="1080" w:hanging="360"/>
      </w:pPr>
    </w:lvl>
    <w:lvl w:ilvl="2">
      <w:start w:val="1"/>
      <w:numFmt w:val="decimal"/>
      <w:lvlText w:val=".%3"/>
      <w:lvlJc w:val="left"/>
      <w:pPr>
        <w:ind w:left="1440" w:hanging="360"/>
      </w:pPr>
    </w:lvl>
    <w:lvl w:ilvl="3">
      <w:start w:val="1"/>
      <w:numFmt w:val="decimal"/>
      <w:lvlText w:val=".%4"/>
      <w:lvlJc w:val="left"/>
      <w:pPr>
        <w:ind w:left="1800" w:hanging="360"/>
      </w:pPr>
    </w:lvl>
    <w:lvl w:ilvl="4">
      <w:start w:val="1"/>
      <w:numFmt w:val="decimal"/>
      <w:lvlText w:val=".%5"/>
      <w:lvlJc w:val="left"/>
      <w:pPr>
        <w:ind w:left="2160" w:hanging="360"/>
      </w:pPr>
    </w:lvl>
    <w:lvl w:ilvl="5">
      <w:start w:val="1"/>
      <w:numFmt w:val="decimal"/>
      <w:lvlText w:val=".%6"/>
      <w:lvlJc w:val="left"/>
      <w:pPr>
        <w:ind w:left="2520" w:hanging="360"/>
      </w:pPr>
    </w:lvl>
    <w:lvl w:ilvl="6">
      <w:start w:val="1"/>
      <w:numFmt w:val="decimal"/>
      <w:lvlText w:val=".%7"/>
      <w:lvlJc w:val="left"/>
      <w:pPr>
        <w:ind w:left="2880" w:hanging="360"/>
      </w:pPr>
    </w:lvl>
    <w:lvl w:ilvl="7">
      <w:start w:val="1"/>
      <w:numFmt w:val="decimal"/>
      <w:lvlText w:val=".%8"/>
      <w:lvlJc w:val="left"/>
      <w:pPr>
        <w:ind w:left="3240" w:hanging="360"/>
      </w:pPr>
    </w:lvl>
    <w:lvl w:ilvl="8">
      <w:start w:val="1"/>
      <w:numFmt w:val="decimal"/>
      <w:lvlText w:val=".%9"/>
      <w:lvlJc w:val="left"/>
      <w:pPr>
        <w:ind w:left="3600" w:hanging="360"/>
      </w:pPr>
    </w:lvl>
  </w:abstractNum>
  <w:abstractNum w:abstractNumId="10" w15:restartNumberingAfterBreak="0">
    <w:nsid w:val="44D01317"/>
    <w:multiLevelType w:val="multilevel"/>
    <w:tmpl w:val="0BE81EB8"/>
    <w:styleLink w:val="WWNum8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11" w15:restartNumberingAfterBreak="0">
    <w:nsid w:val="651178B7"/>
    <w:multiLevelType w:val="multilevel"/>
    <w:tmpl w:val="8CA88CF0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" w15:restartNumberingAfterBreak="0">
    <w:nsid w:val="712D1C94"/>
    <w:multiLevelType w:val="multilevel"/>
    <w:tmpl w:val="06649CB6"/>
    <w:styleLink w:val="WWNum2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47E0B"/>
    <w:multiLevelType w:val="multilevel"/>
    <w:tmpl w:val="8190EE94"/>
    <w:styleLink w:val="WWNum4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43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262"/>
    <w:rsid w:val="00024E3D"/>
    <w:rsid w:val="00063B5C"/>
    <w:rsid w:val="0008577F"/>
    <w:rsid w:val="000A509E"/>
    <w:rsid w:val="000A554B"/>
    <w:rsid w:val="000C72FD"/>
    <w:rsid w:val="001C6554"/>
    <w:rsid w:val="00212AE2"/>
    <w:rsid w:val="00220179"/>
    <w:rsid w:val="00241B30"/>
    <w:rsid w:val="00280E48"/>
    <w:rsid w:val="00282B14"/>
    <w:rsid w:val="00283BE0"/>
    <w:rsid w:val="002D68E7"/>
    <w:rsid w:val="002E12D9"/>
    <w:rsid w:val="0035565E"/>
    <w:rsid w:val="00371F59"/>
    <w:rsid w:val="00392EFB"/>
    <w:rsid w:val="003A5EB7"/>
    <w:rsid w:val="003C1684"/>
    <w:rsid w:val="004027D6"/>
    <w:rsid w:val="00403CE9"/>
    <w:rsid w:val="00564A01"/>
    <w:rsid w:val="005E73D1"/>
    <w:rsid w:val="00631AEB"/>
    <w:rsid w:val="00637CD3"/>
    <w:rsid w:val="00653DBD"/>
    <w:rsid w:val="006557A3"/>
    <w:rsid w:val="00681147"/>
    <w:rsid w:val="006A3A39"/>
    <w:rsid w:val="007610B9"/>
    <w:rsid w:val="00767EE2"/>
    <w:rsid w:val="00794A57"/>
    <w:rsid w:val="00795F32"/>
    <w:rsid w:val="007A1CAC"/>
    <w:rsid w:val="007E5096"/>
    <w:rsid w:val="00813F72"/>
    <w:rsid w:val="00837977"/>
    <w:rsid w:val="00856262"/>
    <w:rsid w:val="008C7D78"/>
    <w:rsid w:val="008D5877"/>
    <w:rsid w:val="008E457D"/>
    <w:rsid w:val="008F3F53"/>
    <w:rsid w:val="00920CA3"/>
    <w:rsid w:val="009444F2"/>
    <w:rsid w:val="0099077C"/>
    <w:rsid w:val="009A7054"/>
    <w:rsid w:val="009B0EA8"/>
    <w:rsid w:val="009B4C9E"/>
    <w:rsid w:val="00A219DA"/>
    <w:rsid w:val="00AC7AAE"/>
    <w:rsid w:val="00AE262C"/>
    <w:rsid w:val="00BA520F"/>
    <w:rsid w:val="00BB65F3"/>
    <w:rsid w:val="00BB778C"/>
    <w:rsid w:val="00C56DAE"/>
    <w:rsid w:val="00D33C56"/>
    <w:rsid w:val="00D72BAC"/>
    <w:rsid w:val="00E122A1"/>
    <w:rsid w:val="00EC7219"/>
    <w:rsid w:val="00EE5722"/>
    <w:rsid w:val="00EE7814"/>
    <w:rsid w:val="00F03163"/>
    <w:rsid w:val="00F86E83"/>
    <w:rsid w:val="00FF5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14C45"/>
  <w15:docId w15:val="{61D3317A-800C-4F47-B1BD-4FC66B9F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CAC"/>
    <w:pPr>
      <w:suppressAutoHyphens/>
    </w:pPr>
  </w:style>
  <w:style w:type="paragraph" w:styleId="Nagwek1">
    <w:name w:val="heading 1"/>
    <w:basedOn w:val="Standard"/>
    <w:uiPriority w:val="9"/>
    <w:qFormat/>
    <w:rsid w:val="007A1CAC"/>
    <w:pPr>
      <w:spacing w:before="62"/>
      <w:ind w:left="6776"/>
      <w:outlineLvl w:val="0"/>
    </w:pPr>
    <w:rPr>
      <w:b/>
      <w:bCs/>
      <w:sz w:val="28"/>
      <w:szCs w:val="28"/>
    </w:rPr>
  </w:style>
  <w:style w:type="paragraph" w:styleId="Nagwek3">
    <w:name w:val="heading 3"/>
    <w:basedOn w:val="Standard"/>
    <w:uiPriority w:val="9"/>
    <w:semiHidden/>
    <w:unhideWhenUsed/>
    <w:qFormat/>
    <w:rsid w:val="007A1CAC"/>
    <w:pPr>
      <w:keepNext/>
      <w:keepLines/>
      <w:spacing w:before="40"/>
      <w:outlineLvl w:val="2"/>
    </w:pPr>
    <w:rPr>
      <w:rFonts w:ascii="Calibri Light" w:hAnsi="Calibri Light" w:cs="Calibri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A1CAC"/>
    <w:pPr>
      <w:widowControl/>
      <w:suppressAutoHyphens/>
      <w:textAlignment w:val="center"/>
    </w:pPr>
    <w:rPr>
      <w:rFonts w:ascii="Liberation Serif" w:hAnsi="Liberation Serif" w:cs="Mangal"/>
      <w:color w:val="00000A"/>
      <w:sz w:val="22"/>
      <w:szCs w:val="22"/>
      <w:lang w:eastAsia="zh-CN" w:bidi="hi-IN"/>
    </w:rPr>
  </w:style>
  <w:style w:type="paragraph" w:customStyle="1" w:styleId="Heading">
    <w:name w:val="Heading"/>
    <w:basedOn w:val="Standard"/>
    <w:next w:val="Textbody"/>
    <w:rsid w:val="007A1CA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7A1CAC"/>
    <w:pPr>
      <w:widowControl w:val="0"/>
      <w:spacing w:after="140" w:line="288" w:lineRule="auto"/>
    </w:pPr>
    <w:rPr>
      <w:rFonts w:ascii="TimesNewRomanPS-BoldItalicMT" w:eastAsia="TimesNewRomanPS-BoldItalicMT" w:hAnsi="TimesNewRomanPS-BoldItalicMT" w:cs="TimesNewRomanPS-BoldItalicMT"/>
      <w:b/>
      <w:bCs/>
      <w:i/>
      <w:sz w:val="24"/>
      <w:szCs w:val="24"/>
      <w:lang w:eastAsia="en-US" w:bidi="ar-SA"/>
    </w:rPr>
  </w:style>
  <w:style w:type="paragraph" w:styleId="Lista">
    <w:name w:val="List"/>
    <w:basedOn w:val="Textbody"/>
    <w:rsid w:val="007A1CAC"/>
    <w:rPr>
      <w:rFonts w:cs="Mangal"/>
    </w:rPr>
  </w:style>
  <w:style w:type="paragraph" w:styleId="Legenda">
    <w:name w:val="caption"/>
    <w:basedOn w:val="Standard"/>
    <w:rsid w:val="007A1CA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7A1CAC"/>
    <w:pPr>
      <w:suppressLineNumbers/>
    </w:pPr>
    <w:rPr>
      <w:sz w:val="24"/>
    </w:rPr>
  </w:style>
  <w:style w:type="paragraph" w:styleId="Nagwek">
    <w:name w:val="header"/>
    <w:basedOn w:val="Standard"/>
    <w:rsid w:val="007A1CAC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7A1CAC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sid w:val="007A1CAC"/>
    <w:rPr>
      <w:sz w:val="18"/>
      <w:szCs w:val="18"/>
    </w:rPr>
  </w:style>
  <w:style w:type="paragraph" w:styleId="Bezodstpw">
    <w:name w:val="No Spacing"/>
    <w:rsid w:val="007A1CAC"/>
    <w:pPr>
      <w:widowControl/>
      <w:suppressAutoHyphens/>
    </w:pPr>
    <w:rPr>
      <w:rFonts w:ascii="Arial, Arial" w:eastAsia="Calibri" w:hAnsi="Arial, Arial" w:cs="Arial, Arial"/>
    </w:rPr>
  </w:style>
  <w:style w:type="paragraph" w:customStyle="1" w:styleId="TableContents">
    <w:name w:val="Table Contents"/>
    <w:basedOn w:val="Standard"/>
    <w:rsid w:val="007A1CAC"/>
    <w:pPr>
      <w:suppressLineNumbers/>
      <w:textAlignment w:val="baseline"/>
    </w:pPr>
    <w:rPr>
      <w:rFonts w:cs="Tahoma"/>
      <w:sz w:val="24"/>
      <w:szCs w:val="24"/>
      <w:lang w:val="de-DE" w:eastAsia="ja-JP" w:bidi="fa-IR"/>
    </w:rPr>
  </w:style>
  <w:style w:type="paragraph" w:styleId="Lista-kontynuacja2">
    <w:name w:val="List Continue 2"/>
    <w:rsid w:val="007A1CAC"/>
    <w:pPr>
      <w:tabs>
        <w:tab w:val="left" w:pos="1440"/>
        <w:tab w:val="left" w:pos="1800"/>
      </w:tabs>
      <w:suppressAutoHyphens/>
      <w:spacing w:after="160"/>
      <w:ind w:left="1080" w:hanging="360"/>
    </w:pPr>
    <w:rPr>
      <w:rFonts w:cs="Tahoma"/>
      <w:color w:val="00000A"/>
      <w:sz w:val="20"/>
      <w:szCs w:val="20"/>
      <w:lang w:val="de-DE" w:eastAsia="ja-JP" w:bidi="fa-IR"/>
    </w:rPr>
  </w:style>
  <w:style w:type="paragraph" w:styleId="Lista-kontynuacja">
    <w:name w:val="List Continue"/>
    <w:basedOn w:val="Standard"/>
    <w:rsid w:val="007A1CAC"/>
    <w:pPr>
      <w:spacing w:after="120"/>
      <w:ind w:left="283"/>
    </w:pPr>
  </w:style>
  <w:style w:type="paragraph" w:customStyle="1" w:styleId="Nagwek10">
    <w:name w:val="Nagłówek1"/>
    <w:basedOn w:val="Standard"/>
    <w:rsid w:val="007A1CAC"/>
    <w:pPr>
      <w:keepNext/>
      <w:spacing w:before="240" w:after="120"/>
    </w:pPr>
    <w:rPr>
      <w:rFonts w:ascii="Arial" w:eastAsia="Lucida Sans Unicode" w:hAnsi="Arial" w:cs="Tahoma"/>
      <w:sz w:val="28"/>
      <w:szCs w:val="28"/>
      <w:lang w:bidi="ar-SA"/>
    </w:rPr>
  </w:style>
  <w:style w:type="paragraph" w:styleId="Tekstprzypisudolnego">
    <w:name w:val="footnote text"/>
    <w:basedOn w:val="Standard"/>
    <w:rsid w:val="007A1CAC"/>
    <w:rPr>
      <w:rFonts w:cs="Calibri"/>
      <w:sz w:val="24"/>
      <w:szCs w:val="24"/>
      <w:lang w:bidi="ar-SA"/>
    </w:rPr>
  </w:style>
  <w:style w:type="paragraph" w:styleId="Akapitzlist">
    <w:name w:val="List Paragraph"/>
    <w:basedOn w:val="Standard"/>
    <w:rsid w:val="007A1CAC"/>
    <w:pPr>
      <w:ind w:left="720"/>
    </w:pPr>
    <w:rPr>
      <w:rFonts w:eastAsia="Lucida Sans Unicode" w:cs="Calibri"/>
      <w:sz w:val="24"/>
      <w:szCs w:val="24"/>
      <w:lang w:eastAsia="ar-SA" w:bidi="ar-SA"/>
    </w:rPr>
  </w:style>
  <w:style w:type="paragraph" w:customStyle="1" w:styleId="Tekstpodstawowy21">
    <w:name w:val="Tekst podstawowy 21"/>
    <w:basedOn w:val="Standard"/>
    <w:rsid w:val="007A1CAC"/>
    <w:rPr>
      <w:b/>
      <w:bCs/>
      <w:sz w:val="24"/>
      <w:szCs w:val="24"/>
      <w:lang w:eastAsia="ar-SA" w:bidi="ar-SA"/>
    </w:rPr>
  </w:style>
  <w:style w:type="paragraph" w:customStyle="1" w:styleId="Normalny1">
    <w:name w:val="Normalny1"/>
    <w:rsid w:val="007A1CAC"/>
    <w:pPr>
      <w:suppressAutoHyphens/>
      <w:spacing w:after="200" w:line="276" w:lineRule="auto"/>
    </w:pPr>
    <w:rPr>
      <w:rFonts w:ascii="Liberation Serif" w:hAnsi="Liberation Serif" w:cs="Mangal"/>
      <w:color w:val="00000A"/>
      <w:lang w:eastAsia="zh-CN" w:bidi="hi-IN"/>
    </w:rPr>
  </w:style>
  <w:style w:type="paragraph" w:customStyle="1" w:styleId="TableParagraph">
    <w:name w:val="Table Paragraph"/>
    <w:basedOn w:val="Standard"/>
    <w:rsid w:val="007A1CAC"/>
  </w:style>
  <w:style w:type="paragraph" w:customStyle="1" w:styleId="0">
    <w:name w:val="0"/>
    <w:basedOn w:val="Standard"/>
    <w:rsid w:val="007A1CAC"/>
    <w:pPr>
      <w:jc w:val="both"/>
    </w:pPr>
    <w:rPr>
      <w:sz w:val="21"/>
      <w:szCs w:val="20"/>
      <w:lang w:val="en-US" w:bidi="ar-SA"/>
    </w:rPr>
  </w:style>
  <w:style w:type="paragraph" w:styleId="Tekstpodstawowy2">
    <w:name w:val="Body Text 2"/>
    <w:basedOn w:val="Standard"/>
    <w:rsid w:val="007A1CAC"/>
    <w:rPr>
      <w:b/>
      <w:bCs/>
      <w:sz w:val="24"/>
      <w:szCs w:val="24"/>
      <w:lang w:eastAsia="ar-SA" w:bidi="ar-SA"/>
    </w:rPr>
  </w:style>
  <w:style w:type="paragraph" w:styleId="NormalnyWeb">
    <w:name w:val="Normal (Web)"/>
    <w:basedOn w:val="Standard"/>
    <w:rsid w:val="007A1CAC"/>
    <w:pPr>
      <w:spacing w:after="280"/>
    </w:pPr>
    <w:rPr>
      <w:sz w:val="24"/>
      <w:szCs w:val="24"/>
      <w:lang w:bidi="ar-SA"/>
    </w:rPr>
  </w:style>
  <w:style w:type="paragraph" w:customStyle="1" w:styleId="TableHeading">
    <w:name w:val="Table Heading"/>
    <w:basedOn w:val="TableContents"/>
    <w:rsid w:val="007A1CAC"/>
  </w:style>
  <w:style w:type="paragraph" w:customStyle="1" w:styleId="Default">
    <w:name w:val="Default"/>
    <w:rsid w:val="007A1CAC"/>
    <w:pPr>
      <w:widowControl/>
      <w:suppressAutoHyphens/>
      <w:autoSpaceDE w:val="0"/>
    </w:pPr>
    <w:rPr>
      <w:rFonts w:ascii="Bookman Old Style" w:eastAsia="Times New Roman" w:hAnsi="Bookman Old Style" w:cs="Bookman Old Style"/>
      <w:color w:val="000000"/>
      <w:lang w:eastAsia="zh-CN"/>
    </w:rPr>
  </w:style>
  <w:style w:type="character" w:customStyle="1" w:styleId="NagwekZnak">
    <w:name w:val="Nagłówek Znak"/>
    <w:basedOn w:val="Domylnaczcionkaakapitu"/>
    <w:rsid w:val="007A1CAC"/>
  </w:style>
  <w:style w:type="character" w:customStyle="1" w:styleId="StopkaZnak">
    <w:name w:val="Stopka Znak"/>
    <w:basedOn w:val="Domylnaczcionkaakapitu"/>
    <w:rsid w:val="007A1CAC"/>
  </w:style>
  <w:style w:type="character" w:customStyle="1" w:styleId="TekstpodstawowyZnak">
    <w:name w:val="Tekst podstawowy Znak"/>
    <w:basedOn w:val="Domylnaczcionkaakapitu"/>
    <w:rsid w:val="007A1CAC"/>
    <w:rPr>
      <w:rFonts w:ascii="TimesNewRomanPS-BoldItalicMT" w:eastAsia="TimesNewRomanPS-BoldItalicMT" w:hAnsi="TimesNewRomanPS-BoldItalicMT" w:cs="TimesNewRomanPS-BoldItalicMT"/>
      <w:b/>
      <w:bCs/>
      <w:i/>
      <w:lang w:eastAsia="pl-PL" w:bidi="pl-PL"/>
    </w:rPr>
  </w:style>
  <w:style w:type="character" w:customStyle="1" w:styleId="TekstdymkaZnak">
    <w:name w:val="Tekst dymka Znak"/>
    <w:basedOn w:val="Domylnaczcionkaakapitu"/>
    <w:rsid w:val="007A1CAC"/>
    <w:rPr>
      <w:rFonts w:ascii="Times New Roman" w:hAnsi="Times New Roman" w:cs="Times New Roman"/>
      <w:sz w:val="18"/>
      <w:szCs w:val="18"/>
    </w:rPr>
  </w:style>
  <w:style w:type="character" w:customStyle="1" w:styleId="Nagwek1Znak">
    <w:name w:val="Nagłówek 1 Znak"/>
    <w:basedOn w:val="Domylnaczcionkaakapitu"/>
    <w:rsid w:val="007A1CAC"/>
    <w:rPr>
      <w:rFonts w:ascii="Times New Roman" w:eastAsia="Times New Roman" w:hAnsi="Times New Roman" w:cs="Times New Roman"/>
      <w:b/>
      <w:bCs/>
      <w:sz w:val="28"/>
      <w:szCs w:val="28"/>
      <w:lang w:eastAsia="pl-PL" w:bidi="pl-PL"/>
    </w:rPr>
  </w:style>
  <w:style w:type="character" w:customStyle="1" w:styleId="TekstprzypisudolnegoZnak">
    <w:name w:val="Tekst przypisu dolnego Znak"/>
    <w:basedOn w:val="Domylnaczcionkaakapitu"/>
    <w:rsid w:val="007A1CAC"/>
    <w:rPr>
      <w:rFonts w:ascii="Times New Roman" w:eastAsia="Times New Roman" w:hAnsi="Times New Roman" w:cs="Calibri"/>
      <w:lang w:eastAsia="zh-CN"/>
    </w:rPr>
  </w:style>
  <w:style w:type="character" w:customStyle="1" w:styleId="Nagwek3Znak">
    <w:name w:val="Nagłówek 3 Znak"/>
    <w:basedOn w:val="Domylnaczcionkaakapitu"/>
    <w:rsid w:val="007A1CAC"/>
    <w:rPr>
      <w:rFonts w:ascii="Calibri Light" w:hAnsi="Calibri Light" w:cs="Calibri"/>
      <w:color w:val="1F3763"/>
      <w:lang w:eastAsia="pl-PL" w:bidi="pl-PL"/>
    </w:rPr>
  </w:style>
  <w:style w:type="character" w:styleId="Pogrubienie">
    <w:name w:val="Strong"/>
    <w:basedOn w:val="Domylnaczcionkaakapitu"/>
    <w:rsid w:val="007A1CAC"/>
    <w:rPr>
      <w:b/>
      <w:bCs/>
    </w:rPr>
  </w:style>
  <w:style w:type="character" w:customStyle="1" w:styleId="text1">
    <w:name w:val="text1"/>
    <w:rsid w:val="007A1CAC"/>
    <w:rPr>
      <w:rFonts w:ascii="Arial" w:hAnsi="Arial" w:cs="Arial"/>
      <w:color w:val="333333"/>
      <w:sz w:val="20"/>
      <w:szCs w:val="20"/>
    </w:rPr>
  </w:style>
  <w:style w:type="character" w:customStyle="1" w:styleId="ListLabel1">
    <w:name w:val="ListLabel 1"/>
    <w:rsid w:val="007A1CAC"/>
    <w:rPr>
      <w:rFonts w:cs="Times New Roman"/>
    </w:rPr>
  </w:style>
  <w:style w:type="character" w:customStyle="1" w:styleId="ListLabel2">
    <w:name w:val="ListLabel 2"/>
    <w:rsid w:val="007A1CAC"/>
    <w:rPr>
      <w:rFonts w:cs="Courier New"/>
    </w:rPr>
  </w:style>
  <w:style w:type="character" w:customStyle="1" w:styleId="ListLabel3">
    <w:name w:val="ListLabel 3"/>
    <w:rsid w:val="007A1CAC"/>
    <w:rPr>
      <w:b w:val="0"/>
      <w:bCs w:val="0"/>
    </w:rPr>
  </w:style>
  <w:style w:type="character" w:customStyle="1" w:styleId="ListLabel4">
    <w:name w:val="ListLabel 4"/>
    <w:rsid w:val="007A1CAC"/>
    <w:rPr>
      <w:rFonts w:cs="Symbol"/>
    </w:rPr>
  </w:style>
  <w:style w:type="character" w:customStyle="1" w:styleId="ListLabel5">
    <w:name w:val="ListLabel 5"/>
    <w:rsid w:val="007A1CAC"/>
    <w:rPr>
      <w:rFonts w:cs="Courier New"/>
    </w:rPr>
  </w:style>
  <w:style w:type="character" w:customStyle="1" w:styleId="ListLabel6">
    <w:name w:val="ListLabel 6"/>
    <w:rsid w:val="007A1CAC"/>
    <w:rPr>
      <w:rFonts w:cs="Wingdings"/>
    </w:rPr>
  </w:style>
  <w:style w:type="character" w:customStyle="1" w:styleId="ListLabel7">
    <w:name w:val="ListLabel 7"/>
    <w:rsid w:val="007A1CAC"/>
    <w:rPr>
      <w:b w:val="0"/>
      <w:bCs w:val="0"/>
    </w:rPr>
  </w:style>
  <w:style w:type="character" w:customStyle="1" w:styleId="ListLabel8">
    <w:name w:val="ListLabel 8"/>
    <w:rsid w:val="007A1CAC"/>
    <w:rPr>
      <w:rFonts w:cs="OpenSymbol"/>
    </w:rPr>
  </w:style>
  <w:style w:type="character" w:customStyle="1" w:styleId="ListLabel9">
    <w:name w:val="ListLabel 9"/>
    <w:rsid w:val="007A1CAC"/>
    <w:rPr>
      <w:rFonts w:cs="Symbol"/>
    </w:rPr>
  </w:style>
  <w:style w:type="character" w:customStyle="1" w:styleId="ListLabel10">
    <w:name w:val="ListLabel 10"/>
    <w:rsid w:val="007A1CAC"/>
    <w:rPr>
      <w:rFonts w:cs="Courier New"/>
    </w:rPr>
  </w:style>
  <w:style w:type="character" w:customStyle="1" w:styleId="ListLabel11">
    <w:name w:val="ListLabel 11"/>
    <w:rsid w:val="007A1CAC"/>
    <w:rPr>
      <w:rFonts w:cs="Wingdings"/>
    </w:rPr>
  </w:style>
  <w:style w:type="character" w:customStyle="1" w:styleId="ListLabel12">
    <w:name w:val="ListLabel 12"/>
    <w:rsid w:val="007A1CAC"/>
    <w:rPr>
      <w:b w:val="0"/>
      <w:bCs w:val="0"/>
    </w:rPr>
  </w:style>
  <w:style w:type="character" w:customStyle="1" w:styleId="ListLabel13">
    <w:name w:val="ListLabel 13"/>
    <w:rsid w:val="007A1CAC"/>
    <w:rPr>
      <w:rFonts w:cs="OpenSymbol"/>
    </w:rPr>
  </w:style>
  <w:style w:type="character" w:customStyle="1" w:styleId="ListLabel14">
    <w:name w:val="ListLabel 14"/>
    <w:rsid w:val="007A1CAC"/>
    <w:rPr>
      <w:rFonts w:cs="Symbol"/>
    </w:rPr>
  </w:style>
  <w:style w:type="character" w:customStyle="1" w:styleId="ListLabel15">
    <w:name w:val="ListLabel 15"/>
    <w:rsid w:val="007A1CAC"/>
    <w:rPr>
      <w:rFonts w:cs="Courier New"/>
    </w:rPr>
  </w:style>
  <w:style w:type="character" w:customStyle="1" w:styleId="ListLabel16">
    <w:name w:val="ListLabel 16"/>
    <w:rsid w:val="007A1CAC"/>
    <w:rPr>
      <w:rFonts w:cs="Wingdings"/>
    </w:rPr>
  </w:style>
  <w:style w:type="character" w:customStyle="1" w:styleId="ListLabel17">
    <w:name w:val="ListLabel 17"/>
    <w:rsid w:val="007A1CAC"/>
    <w:rPr>
      <w:b w:val="0"/>
      <w:bCs w:val="0"/>
    </w:rPr>
  </w:style>
  <w:style w:type="character" w:customStyle="1" w:styleId="ListLabel18">
    <w:name w:val="ListLabel 18"/>
    <w:rsid w:val="007A1CAC"/>
    <w:rPr>
      <w:rFonts w:cs="OpenSymbol"/>
    </w:rPr>
  </w:style>
  <w:style w:type="character" w:customStyle="1" w:styleId="ListLabel19">
    <w:name w:val="ListLabel 19"/>
    <w:rsid w:val="007A1CAC"/>
    <w:rPr>
      <w:rFonts w:cs="Symbol"/>
    </w:rPr>
  </w:style>
  <w:style w:type="character" w:customStyle="1" w:styleId="ListLabel20">
    <w:name w:val="ListLabel 20"/>
    <w:rsid w:val="007A1CAC"/>
    <w:rPr>
      <w:rFonts w:cs="Courier New"/>
    </w:rPr>
  </w:style>
  <w:style w:type="character" w:customStyle="1" w:styleId="ListLabel21">
    <w:name w:val="ListLabel 21"/>
    <w:rsid w:val="007A1CAC"/>
    <w:rPr>
      <w:rFonts w:cs="Wingdings"/>
    </w:rPr>
  </w:style>
  <w:style w:type="character" w:customStyle="1" w:styleId="ListLabel22">
    <w:name w:val="ListLabel 22"/>
    <w:rsid w:val="007A1CAC"/>
    <w:rPr>
      <w:b w:val="0"/>
      <w:bCs w:val="0"/>
    </w:rPr>
  </w:style>
  <w:style w:type="character" w:customStyle="1" w:styleId="ListLabel23">
    <w:name w:val="ListLabel 23"/>
    <w:rsid w:val="007A1CAC"/>
    <w:rPr>
      <w:rFonts w:cs="OpenSymbol"/>
    </w:rPr>
  </w:style>
  <w:style w:type="character" w:customStyle="1" w:styleId="ListLabel24">
    <w:name w:val="ListLabel 24"/>
    <w:rsid w:val="007A1CAC"/>
    <w:rPr>
      <w:rFonts w:cs="Symbol"/>
    </w:rPr>
  </w:style>
  <w:style w:type="character" w:customStyle="1" w:styleId="ListLabel25">
    <w:name w:val="ListLabel 25"/>
    <w:rsid w:val="007A1CAC"/>
    <w:rPr>
      <w:rFonts w:cs="Courier New"/>
    </w:rPr>
  </w:style>
  <w:style w:type="character" w:customStyle="1" w:styleId="ListLabel26">
    <w:name w:val="ListLabel 26"/>
    <w:rsid w:val="007A1CAC"/>
    <w:rPr>
      <w:rFonts w:cs="Wingdings"/>
    </w:rPr>
  </w:style>
  <w:style w:type="character" w:customStyle="1" w:styleId="ListLabel27">
    <w:name w:val="ListLabel 27"/>
    <w:rsid w:val="007A1CAC"/>
    <w:rPr>
      <w:b w:val="0"/>
      <w:bCs w:val="0"/>
    </w:rPr>
  </w:style>
  <w:style w:type="character" w:customStyle="1" w:styleId="ListLabel28">
    <w:name w:val="ListLabel 28"/>
    <w:rsid w:val="007A1CAC"/>
    <w:rPr>
      <w:rFonts w:cs="OpenSymbol"/>
    </w:rPr>
  </w:style>
  <w:style w:type="character" w:customStyle="1" w:styleId="ListLabel29">
    <w:name w:val="ListLabel 29"/>
    <w:rsid w:val="007A1CAC"/>
    <w:rPr>
      <w:rFonts w:cs="Symbol"/>
    </w:rPr>
  </w:style>
  <w:style w:type="character" w:customStyle="1" w:styleId="ListLabel30">
    <w:name w:val="ListLabel 30"/>
    <w:rsid w:val="007A1CAC"/>
    <w:rPr>
      <w:rFonts w:cs="Courier New"/>
    </w:rPr>
  </w:style>
  <w:style w:type="character" w:customStyle="1" w:styleId="ListLabel31">
    <w:name w:val="ListLabel 31"/>
    <w:rsid w:val="007A1CAC"/>
    <w:rPr>
      <w:rFonts w:cs="Wingdings"/>
    </w:rPr>
  </w:style>
  <w:style w:type="character" w:customStyle="1" w:styleId="ListLabel32">
    <w:name w:val="ListLabel 32"/>
    <w:rsid w:val="007A1CAC"/>
    <w:rPr>
      <w:b w:val="0"/>
      <w:bCs w:val="0"/>
    </w:rPr>
  </w:style>
  <w:style w:type="character" w:customStyle="1" w:styleId="ListLabel33">
    <w:name w:val="ListLabel 33"/>
    <w:rsid w:val="007A1CAC"/>
    <w:rPr>
      <w:rFonts w:cs="OpenSymbol"/>
    </w:rPr>
  </w:style>
  <w:style w:type="character" w:customStyle="1" w:styleId="ListLabel34">
    <w:name w:val="ListLabel 34"/>
    <w:rsid w:val="007A1CAC"/>
    <w:rPr>
      <w:rFonts w:cs="Symbol"/>
    </w:rPr>
  </w:style>
  <w:style w:type="character" w:customStyle="1" w:styleId="ListLabel35">
    <w:name w:val="ListLabel 35"/>
    <w:rsid w:val="007A1CAC"/>
    <w:rPr>
      <w:rFonts w:cs="Courier New"/>
    </w:rPr>
  </w:style>
  <w:style w:type="character" w:customStyle="1" w:styleId="ListLabel36">
    <w:name w:val="ListLabel 36"/>
    <w:rsid w:val="007A1CAC"/>
    <w:rPr>
      <w:rFonts w:cs="Wingdings"/>
    </w:rPr>
  </w:style>
  <w:style w:type="character" w:customStyle="1" w:styleId="ListLabel37">
    <w:name w:val="ListLabel 37"/>
    <w:rsid w:val="007A1CAC"/>
    <w:rPr>
      <w:b w:val="0"/>
      <w:bCs w:val="0"/>
    </w:rPr>
  </w:style>
  <w:style w:type="character" w:customStyle="1" w:styleId="ListLabel38">
    <w:name w:val="ListLabel 38"/>
    <w:rsid w:val="007A1CAC"/>
    <w:rPr>
      <w:rFonts w:cs="OpenSymbol"/>
    </w:rPr>
  </w:style>
  <w:style w:type="character" w:customStyle="1" w:styleId="ListLabel39">
    <w:name w:val="ListLabel 39"/>
    <w:rsid w:val="007A1CAC"/>
    <w:rPr>
      <w:rFonts w:cs="Symbol"/>
    </w:rPr>
  </w:style>
  <w:style w:type="character" w:customStyle="1" w:styleId="ListLabel40">
    <w:name w:val="ListLabel 40"/>
    <w:rsid w:val="007A1CAC"/>
    <w:rPr>
      <w:rFonts w:cs="Courier New"/>
    </w:rPr>
  </w:style>
  <w:style w:type="character" w:customStyle="1" w:styleId="ListLabel41">
    <w:name w:val="ListLabel 41"/>
    <w:rsid w:val="007A1CAC"/>
    <w:rPr>
      <w:rFonts w:cs="Wingdings"/>
    </w:rPr>
  </w:style>
  <w:style w:type="character" w:customStyle="1" w:styleId="ListLabel42">
    <w:name w:val="ListLabel 42"/>
    <w:rsid w:val="007A1CAC"/>
    <w:rPr>
      <w:b w:val="0"/>
      <w:bCs w:val="0"/>
    </w:rPr>
  </w:style>
  <w:style w:type="character" w:customStyle="1" w:styleId="ListLabel43">
    <w:name w:val="ListLabel 43"/>
    <w:rsid w:val="007A1CAC"/>
    <w:rPr>
      <w:rFonts w:cs="OpenSymbol"/>
    </w:rPr>
  </w:style>
  <w:style w:type="character" w:customStyle="1" w:styleId="ListLabel44">
    <w:name w:val="ListLabel 44"/>
    <w:rsid w:val="007A1CAC"/>
    <w:rPr>
      <w:rFonts w:cs="Symbol"/>
    </w:rPr>
  </w:style>
  <w:style w:type="character" w:customStyle="1" w:styleId="ListLabel45">
    <w:name w:val="ListLabel 45"/>
    <w:rsid w:val="007A1CAC"/>
    <w:rPr>
      <w:rFonts w:cs="Courier New"/>
    </w:rPr>
  </w:style>
  <w:style w:type="character" w:customStyle="1" w:styleId="ListLabel46">
    <w:name w:val="ListLabel 46"/>
    <w:rsid w:val="007A1CAC"/>
    <w:rPr>
      <w:rFonts w:cs="Wingdings"/>
    </w:rPr>
  </w:style>
  <w:style w:type="character" w:customStyle="1" w:styleId="ListLabel47">
    <w:name w:val="ListLabel 47"/>
    <w:rsid w:val="007A1CAC"/>
    <w:rPr>
      <w:b w:val="0"/>
      <w:bCs w:val="0"/>
    </w:rPr>
  </w:style>
  <w:style w:type="character" w:customStyle="1" w:styleId="ListLabel48">
    <w:name w:val="ListLabel 48"/>
    <w:rsid w:val="007A1CAC"/>
    <w:rPr>
      <w:rFonts w:cs="OpenSymbol"/>
    </w:rPr>
  </w:style>
  <w:style w:type="character" w:customStyle="1" w:styleId="ListLabel49">
    <w:name w:val="ListLabel 49"/>
    <w:rsid w:val="007A1CAC"/>
    <w:rPr>
      <w:rFonts w:cs="Symbol"/>
    </w:rPr>
  </w:style>
  <w:style w:type="character" w:customStyle="1" w:styleId="ListLabel50">
    <w:name w:val="ListLabel 50"/>
    <w:rsid w:val="007A1CAC"/>
    <w:rPr>
      <w:rFonts w:cs="Courier New"/>
    </w:rPr>
  </w:style>
  <w:style w:type="character" w:customStyle="1" w:styleId="ListLabel51">
    <w:name w:val="ListLabel 51"/>
    <w:rsid w:val="007A1CAC"/>
    <w:rPr>
      <w:rFonts w:cs="Wingdings"/>
    </w:rPr>
  </w:style>
  <w:style w:type="character" w:customStyle="1" w:styleId="ListLabel52">
    <w:name w:val="ListLabel 52"/>
    <w:rsid w:val="007A1CAC"/>
    <w:rPr>
      <w:b w:val="0"/>
      <w:bCs w:val="0"/>
    </w:rPr>
  </w:style>
  <w:style w:type="character" w:customStyle="1" w:styleId="ListLabel53">
    <w:name w:val="ListLabel 53"/>
    <w:rsid w:val="007A1CAC"/>
    <w:rPr>
      <w:rFonts w:cs="OpenSymbol"/>
    </w:rPr>
  </w:style>
  <w:style w:type="character" w:customStyle="1" w:styleId="ListLabel54">
    <w:name w:val="ListLabel 54"/>
    <w:rsid w:val="007A1CAC"/>
    <w:rPr>
      <w:rFonts w:cs="Symbol"/>
    </w:rPr>
  </w:style>
  <w:style w:type="character" w:customStyle="1" w:styleId="ListLabel55">
    <w:name w:val="ListLabel 55"/>
    <w:rsid w:val="007A1CAC"/>
    <w:rPr>
      <w:rFonts w:cs="Courier New"/>
    </w:rPr>
  </w:style>
  <w:style w:type="character" w:customStyle="1" w:styleId="ListLabel56">
    <w:name w:val="ListLabel 56"/>
    <w:rsid w:val="007A1CAC"/>
    <w:rPr>
      <w:rFonts w:cs="Wingdings"/>
    </w:rPr>
  </w:style>
  <w:style w:type="character" w:customStyle="1" w:styleId="ListLabel57">
    <w:name w:val="ListLabel 57"/>
    <w:rsid w:val="007A1CAC"/>
    <w:rPr>
      <w:b w:val="0"/>
      <w:bCs w:val="0"/>
    </w:rPr>
  </w:style>
  <w:style w:type="character" w:customStyle="1" w:styleId="ListLabel58">
    <w:name w:val="ListLabel 58"/>
    <w:rsid w:val="007A1CAC"/>
    <w:rPr>
      <w:rFonts w:cs="OpenSymbol"/>
    </w:rPr>
  </w:style>
  <w:style w:type="character" w:customStyle="1" w:styleId="ListLabel59">
    <w:name w:val="ListLabel 59"/>
    <w:rsid w:val="007A1CAC"/>
    <w:rPr>
      <w:rFonts w:cs="Symbol"/>
    </w:rPr>
  </w:style>
  <w:style w:type="character" w:customStyle="1" w:styleId="ListLabel60">
    <w:name w:val="ListLabel 60"/>
    <w:rsid w:val="007A1CAC"/>
    <w:rPr>
      <w:rFonts w:cs="Courier New"/>
    </w:rPr>
  </w:style>
  <w:style w:type="character" w:customStyle="1" w:styleId="ListLabel61">
    <w:name w:val="ListLabel 61"/>
    <w:rsid w:val="007A1CAC"/>
    <w:rPr>
      <w:rFonts w:cs="Wingdings"/>
    </w:rPr>
  </w:style>
  <w:style w:type="character" w:customStyle="1" w:styleId="ListLabel62">
    <w:name w:val="ListLabel 62"/>
    <w:rsid w:val="007A1CAC"/>
    <w:rPr>
      <w:b w:val="0"/>
      <w:bCs w:val="0"/>
    </w:rPr>
  </w:style>
  <w:style w:type="character" w:customStyle="1" w:styleId="ListLabel63">
    <w:name w:val="ListLabel 63"/>
    <w:rsid w:val="007A1CAC"/>
    <w:rPr>
      <w:rFonts w:cs="OpenSymbol"/>
    </w:rPr>
  </w:style>
  <w:style w:type="character" w:customStyle="1" w:styleId="ListLabel64">
    <w:name w:val="ListLabel 64"/>
    <w:rsid w:val="007A1CAC"/>
    <w:rPr>
      <w:rFonts w:cs="Symbol"/>
    </w:rPr>
  </w:style>
  <w:style w:type="character" w:customStyle="1" w:styleId="ListLabel65">
    <w:name w:val="ListLabel 65"/>
    <w:rsid w:val="007A1CAC"/>
    <w:rPr>
      <w:rFonts w:cs="Courier New"/>
    </w:rPr>
  </w:style>
  <w:style w:type="character" w:customStyle="1" w:styleId="ListLabel66">
    <w:name w:val="ListLabel 66"/>
    <w:rsid w:val="007A1CAC"/>
    <w:rPr>
      <w:rFonts w:cs="Wingdings"/>
    </w:rPr>
  </w:style>
  <w:style w:type="character" w:customStyle="1" w:styleId="ListLabel67">
    <w:name w:val="ListLabel 67"/>
    <w:rsid w:val="007A1CAC"/>
    <w:rPr>
      <w:b w:val="0"/>
      <w:bCs w:val="0"/>
    </w:rPr>
  </w:style>
  <w:style w:type="character" w:customStyle="1" w:styleId="ListLabel68">
    <w:name w:val="ListLabel 68"/>
    <w:rsid w:val="007A1CAC"/>
    <w:rPr>
      <w:rFonts w:cs="OpenSymbol"/>
    </w:rPr>
  </w:style>
  <w:style w:type="character" w:customStyle="1" w:styleId="ListLabel69">
    <w:name w:val="ListLabel 69"/>
    <w:rsid w:val="007A1CAC"/>
    <w:rPr>
      <w:rFonts w:cs="Symbol"/>
    </w:rPr>
  </w:style>
  <w:style w:type="character" w:customStyle="1" w:styleId="ListLabel70">
    <w:name w:val="ListLabel 70"/>
    <w:rsid w:val="007A1CAC"/>
    <w:rPr>
      <w:rFonts w:cs="Courier New"/>
    </w:rPr>
  </w:style>
  <w:style w:type="character" w:customStyle="1" w:styleId="ListLabel71">
    <w:name w:val="ListLabel 71"/>
    <w:rsid w:val="007A1CAC"/>
    <w:rPr>
      <w:rFonts w:cs="Wingdings"/>
    </w:rPr>
  </w:style>
  <w:style w:type="character" w:customStyle="1" w:styleId="ListLabel72">
    <w:name w:val="ListLabel 72"/>
    <w:rsid w:val="007A1CAC"/>
    <w:rPr>
      <w:b w:val="0"/>
      <w:bCs w:val="0"/>
    </w:rPr>
  </w:style>
  <w:style w:type="character" w:customStyle="1" w:styleId="ListLabel73">
    <w:name w:val="ListLabel 73"/>
    <w:rsid w:val="007A1CAC"/>
    <w:rPr>
      <w:rFonts w:cs="OpenSymbol"/>
    </w:rPr>
  </w:style>
  <w:style w:type="character" w:customStyle="1" w:styleId="ListLabel74">
    <w:name w:val="ListLabel 74"/>
    <w:rsid w:val="007A1CAC"/>
    <w:rPr>
      <w:rFonts w:cs="Symbol"/>
    </w:rPr>
  </w:style>
  <w:style w:type="character" w:customStyle="1" w:styleId="ListLabel75">
    <w:name w:val="ListLabel 75"/>
    <w:rsid w:val="007A1CAC"/>
    <w:rPr>
      <w:rFonts w:cs="Courier New"/>
    </w:rPr>
  </w:style>
  <w:style w:type="character" w:customStyle="1" w:styleId="ListLabel76">
    <w:name w:val="ListLabel 76"/>
    <w:rsid w:val="007A1CAC"/>
    <w:rPr>
      <w:rFonts w:cs="Wingdings"/>
    </w:rPr>
  </w:style>
  <w:style w:type="character" w:customStyle="1" w:styleId="ListLabel77">
    <w:name w:val="ListLabel 77"/>
    <w:rsid w:val="007A1CAC"/>
    <w:rPr>
      <w:b w:val="0"/>
      <w:bCs w:val="0"/>
    </w:rPr>
  </w:style>
  <w:style w:type="character" w:customStyle="1" w:styleId="ListLabel78">
    <w:name w:val="ListLabel 78"/>
    <w:rsid w:val="007A1CAC"/>
    <w:rPr>
      <w:rFonts w:cs="OpenSymbol"/>
    </w:rPr>
  </w:style>
  <w:style w:type="character" w:customStyle="1" w:styleId="ListLabel79">
    <w:name w:val="ListLabel 79"/>
    <w:rsid w:val="007A1CAC"/>
    <w:rPr>
      <w:rFonts w:cs="Symbol"/>
    </w:rPr>
  </w:style>
  <w:style w:type="character" w:customStyle="1" w:styleId="ListLabel80">
    <w:name w:val="ListLabel 80"/>
    <w:rsid w:val="007A1CAC"/>
    <w:rPr>
      <w:rFonts w:cs="Courier New"/>
    </w:rPr>
  </w:style>
  <w:style w:type="character" w:customStyle="1" w:styleId="ListLabel81">
    <w:name w:val="ListLabel 81"/>
    <w:rsid w:val="007A1CAC"/>
    <w:rPr>
      <w:rFonts w:cs="Wingdings"/>
    </w:rPr>
  </w:style>
  <w:style w:type="character" w:customStyle="1" w:styleId="ListLabel82">
    <w:name w:val="ListLabel 82"/>
    <w:rsid w:val="007A1CAC"/>
    <w:rPr>
      <w:b w:val="0"/>
      <w:bCs w:val="0"/>
    </w:rPr>
  </w:style>
  <w:style w:type="character" w:customStyle="1" w:styleId="ListLabel83">
    <w:name w:val="ListLabel 83"/>
    <w:rsid w:val="007A1CAC"/>
    <w:rPr>
      <w:rFonts w:cs="OpenSymbol"/>
    </w:rPr>
  </w:style>
  <w:style w:type="character" w:customStyle="1" w:styleId="ListLabel84">
    <w:name w:val="ListLabel 84"/>
    <w:rsid w:val="007A1CAC"/>
    <w:rPr>
      <w:rFonts w:cs="Symbol"/>
    </w:rPr>
  </w:style>
  <w:style w:type="character" w:customStyle="1" w:styleId="ListLabel85">
    <w:name w:val="ListLabel 85"/>
    <w:rsid w:val="007A1CAC"/>
    <w:rPr>
      <w:rFonts w:cs="Courier New"/>
    </w:rPr>
  </w:style>
  <w:style w:type="character" w:customStyle="1" w:styleId="ListLabel86">
    <w:name w:val="ListLabel 86"/>
    <w:rsid w:val="007A1CAC"/>
    <w:rPr>
      <w:rFonts w:cs="Wingdings"/>
    </w:rPr>
  </w:style>
  <w:style w:type="character" w:customStyle="1" w:styleId="ListLabel87">
    <w:name w:val="ListLabel 87"/>
    <w:rsid w:val="007A1CAC"/>
    <w:rPr>
      <w:b w:val="0"/>
      <w:bCs w:val="0"/>
    </w:rPr>
  </w:style>
  <w:style w:type="character" w:customStyle="1" w:styleId="ListLabel88">
    <w:name w:val="ListLabel 88"/>
    <w:rsid w:val="007A1CAC"/>
    <w:rPr>
      <w:rFonts w:cs="OpenSymbol"/>
    </w:rPr>
  </w:style>
  <w:style w:type="character" w:customStyle="1" w:styleId="ListLabel89">
    <w:name w:val="ListLabel 89"/>
    <w:rsid w:val="007A1CAC"/>
    <w:rPr>
      <w:rFonts w:cs="Symbol"/>
    </w:rPr>
  </w:style>
  <w:style w:type="character" w:customStyle="1" w:styleId="ListLabel90">
    <w:name w:val="ListLabel 90"/>
    <w:rsid w:val="007A1CAC"/>
    <w:rPr>
      <w:rFonts w:cs="Courier New"/>
    </w:rPr>
  </w:style>
  <w:style w:type="character" w:customStyle="1" w:styleId="ListLabel91">
    <w:name w:val="ListLabel 91"/>
    <w:rsid w:val="007A1CAC"/>
    <w:rPr>
      <w:rFonts w:cs="Wingdings"/>
    </w:rPr>
  </w:style>
  <w:style w:type="character" w:customStyle="1" w:styleId="ListLabel92">
    <w:name w:val="ListLabel 92"/>
    <w:rsid w:val="007A1CAC"/>
    <w:rPr>
      <w:b w:val="0"/>
      <w:bCs w:val="0"/>
    </w:rPr>
  </w:style>
  <w:style w:type="character" w:customStyle="1" w:styleId="ListLabel93">
    <w:name w:val="ListLabel 93"/>
    <w:rsid w:val="007A1CAC"/>
    <w:rPr>
      <w:rFonts w:cs="OpenSymbol"/>
    </w:rPr>
  </w:style>
  <w:style w:type="character" w:customStyle="1" w:styleId="WW8Num2z0">
    <w:name w:val="WW8Num2z0"/>
    <w:rsid w:val="007A1CAC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7A1CAC"/>
    <w:rPr>
      <w:rFonts w:ascii="Courier New" w:hAnsi="Courier New" w:cs="Courier New"/>
    </w:rPr>
  </w:style>
  <w:style w:type="character" w:customStyle="1" w:styleId="WW8Num2z2">
    <w:name w:val="WW8Num2z2"/>
    <w:rsid w:val="007A1CAC"/>
    <w:rPr>
      <w:rFonts w:ascii="Wingdings" w:hAnsi="Wingdings" w:cs="Wingdings"/>
    </w:rPr>
  </w:style>
  <w:style w:type="character" w:customStyle="1" w:styleId="WW8Num2z3">
    <w:name w:val="WW8Num2z3"/>
    <w:rsid w:val="007A1CAC"/>
    <w:rPr>
      <w:rFonts w:ascii="Symbol" w:hAnsi="Symbol" w:cs="Symbol"/>
    </w:rPr>
  </w:style>
  <w:style w:type="character" w:customStyle="1" w:styleId="NumberingSymbols">
    <w:name w:val="Numbering Symbols"/>
    <w:rsid w:val="007A1CAC"/>
  </w:style>
  <w:style w:type="numbering" w:customStyle="1" w:styleId="Bezlisty1">
    <w:name w:val="Bez listy1"/>
    <w:basedOn w:val="Bezlisty"/>
    <w:rsid w:val="007A1CAC"/>
    <w:pPr>
      <w:numPr>
        <w:numId w:val="1"/>
      </w:numPr>
    </w:pPr>
  </w:style>
  <w:style w:type="numbering" w:customStyle="1" w:styleId="WW8Num12">
    <w:name w:val="WW8Num12"/>
    <w:basedOn w:val="Bezlisty"/>
    <w:rsid w:val="007A1CAC"/>
    <w:pPr>
      <w:numPr>
        <w:numId w:val="2"/>
      </w:numPr>
    </w:pPr>
  </w:style>
  <w:style w:type="numbering" w:customStyle="1" w:styleId="WWNum1">
    <w:name w:val="WWNum1"/>
    <w:basedOn w:val="Bezlisty"/>
    <w:rsid w:val="007A1CAC"/>
    <w:pPr>
      <w:numPr>
        <w:numId w:val="3"/>
      </w:numPr>
    </w:pPr>
  </w:style>
  <w:style w:type="numbering" w:customStyle="1" w:styleId="WWNum2">
    <w:name w:val="WWNum2"/>
    <w:basedOn w:val="Bezlisty"/>
    <w:rsid w:val="007A1CAC"/>
    <w:pPr>
      <w:numPr>
        <w:numId w:val="4"/>
      </w:numPr>
    </w:pPr>
  </w:style>
  <w:style w:type="numbering" w:customStyle="1" w:styleId="WWNum3">
    <w:name w:val="WWNum3"/>
    <w:basedOn w:val="Bezlisty"/>
    <w:rsid w:val="007A1CAC"/>
    <w:pPr>
      <w:numPr>
        <w:numId w:val="5"/>
      </w:numPr>
    </w:pPr>
  </w:style>
  <w:style w:type="numbering" w:customStyle="1" w:styleId="WWNum4">
    <w:name w:val="WWNum4"/>
    <w:basedOn w:val="Bezlisty"/>
    <w:rsid w:val="007A1CAC"/>
    <w:pPr>
      <w:numPr>
        <w:numId w:val="6"/>
      </w:numPr>
    </w:pPr>
  </w:style>
  <w:style w:type="numbering" w:customStyle="1" w:styleId="WWNum5">
    <w:name w:val="WWNum5"/>
    <w:basedOn w:val="Bezlisty"/>
    <w:rsid w:val="007A1CAC"/>
    <w:pPr>
      <w:numPr>
        <w:numId w:val="7"/>
      </w:numPr>
    </w:pPr>
  </w:style>
  <w:style w:type="numbering" w:customStyle="1" w:styleId="WWNum6">
    <w:name w:val="WWNum6"/>
    <w:basedOn w:val="Bezlisty"/>
    <w:rsid w:val="007A1CAC"/>
    <w:pPr>
      <w:numPr>
        <w:numId w:val="8"/>
      </w:numPr>
    </w:pPr>
  </w:style>
  <w:style w:type="numbering" w:customStyle="1" w:styleId="WWNum7">
    <w:name w:val="WWNum7"/>
    <w:basedOn w:val="Bezlisty"/>
    <w:rsid w:val="007A1CAC"/>
    <w:pPr>
      <w:numPr>
        <w:numId w:val="9"/>
      </w:numPr>
    </w:pPr>
  </w:style>
  <w:style w:type="numbering" w:customStyle="1" w:styleId="WWNum8">
    <w:name w:val="WWNum8"/>
    <w:basedOn w:val="Bezlisty"/>
    <w:rsid w:val="007A1CAC"/>
    <w:pPr>
      <w:numPr>
        <w:numId w:val="10"/>
      </w:numPr>
    </w:pPr>
  </w:style>
  <w:style w:type="numbering" w:customStyle="1" w:styleId="WWNum9">
    <w:name w:val="WWNum9"/>
    <w:basedOn w:val="Bezlisty"/>
    <w:rsid w:val="007A1CAC"/>
    <w:pPr>
      <w:numPr>
        <w:numId w:val="11"/>
      </w:numPr>
    </w:pPr>
  </w:style>
  <w:style w:type="numbering" w:customStyle="1" w:styleId="WWNum10">
    <w:name w:val="WWNum10"/>
    <w:basedOn w:val="Bezlisty"/>
    <w:rsid w:val="007A1CAC"/>
    <w:pPr>
      <w:numPr>
        <w:numId w:val="12"/>
      </w:numPr>
    </w:pPr>
  </w:style>
  <w:style w:type="numbering" w:customStyle="1" w:styleId="WWNum11">
    <w:name w:val="WWNum11"/>
    <w:basedOn w:val="Bezlisty"/>
    <w:rsid w:val="007A1CAC"/>
    <w:pPr>
      <w:numPr>
        <w:numId w:val="13"/>
      </w:numPr>
    </w:pPr>
  </w:style>
  <w:style w:type="numbering" w:customStyle="1" w:styleId="WW8Num2">
    <w:name w:val="WW8Num2"/>
    <w:basedOn w:val="Bezlisty"/>
    <w:rsid w:val="007A1CAC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3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696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Zadroga</dc:creator>
  <cp:lastModifiedBy>Adam Siergiejuk</cp:lastModifiedBy>
  <cp:revision>21</cp:revision>
  <cp:lastPrinted>2019-04-24T10:33:00Z</cp:lastPrinted>
  <dcterms:created xsi:type="dcterms:W3CDTF">2024-08-12T10:59:00Z</dcterms:created>
  <dcterms:modified xsi:type="dcterms:W3CDTF">2025-08-18T13:11:00Z</dcterms:modified>
</cp:coreProperties>
</file>